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Margolin Gil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TALKSPACE,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2578 BROADWAY #607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Talkspace,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TALK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58,174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330,225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restricted stock units ("RSUs"). Each RSU represents a contingent right to receive one share of Talkspace, Inc. common stock. The RSUs vest in 16 substantially equally installments on a quarterly basis, subject to the Reporting Person's continued service with the Company through each vesting date.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By:/s/John C. Reilly,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156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Gil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Margolin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70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8782" TargetMode="External"/><Relationship Id="rId14" Type="http://schemas.openxmlformats.org/officeDocument/2006/relationships/hyperlink" Target="http://www.sec.gov/cgi-bin/browse-edgar?action=getcompany&amp;CIK=00018039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2026-04-06T20:32:19Z</dcterms:created>
  <dcterms:modified xsi:type="dcterms:W3CDTF">2026-04-06T20:32:19Z</dcterms:modified>
</cp:coreProperties>
</file>